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038875" w14:textId="77777777" w:rsidR="00E909BB" w:rsidRDefault="002937EF" w:rsidP="002937E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7EF">
        <w:rPr>
          <w:rFonts w:ascii="Times New Roman" w:hAnsi="Times New Roman" w:cs="Times New Roman"/>
          <w:b/>
          <w:sz w:val="24"/>
          <w:szCs w:val="24"/>
        </w:rPr>
        <w:t>Executive Summary of Bid Evaluation Report</w:t>
      </w:r>
    </w:p>
    <w:p w14:paraId="2F8FA064" w14:textId="77777777" w:rsidR="00392E59" w:rsidRDefault="00392E59" w:rsidP="008926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392E59">
        <w:rPr>
          <w:rFonts w:ascii="Times New Roman" w:hAnsi="Times New Roman" w:cs="Times New Roman"/>
          <w:b/>
          <w:sz w:val="24"/>
          <w:szCs w:val="24"/>
          <w:lang w:val="en-GB"/>
        </w:rPr>
        <w:t>REHABILITATION OF ROADS IN THE PORT AREA</w:t>
      </w:r>
    </w:p>
    <w:p w14:paraId="62A9A34D" w14:textId="77777777" w:rsidR="0050608F" w:rsidRDefault="0050608F" w:rsidP="008926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50608F">
        <w:rPr>
          <w:rFonts w:ascii="Times New Roman" w:hAnsi="Times New Roman" w:cs="Times New Roman"/>
          <w:b/>
          <w:sz w:val="24"/>
          <w:szCs w:val="24"/>
          <w:lang w:val="en-GB"/>
        </w:rPr>
        <w:t>CONTRACT MPA 585/2023</w:t>
      </w:r>
    </w:p>
    <w:p w14:paraId="0C378190" w14:textId="3DD4CBF5" w:rsidR="008926BB" w:rsidRDefault="008926BB" w:rsidP="008926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8926BB">
        <w:rPr>
          <w:rFonts w:ascii="Times New Roman" w:hAnsi="Times New Roman" w:cs="Times New Roman"/>
          <w:b/>
          <w:sz w:val="24"/>
          <w:szCs w:val="24"/>
          <w:lang w:val="it-IT"/>
        </w:rPr>
        <w:t>e-Procurement Reference: MPA/IFB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/2023/171</w:t>
      </w:r>
    </w:p>
    <w:p w14:paraId="6FC0A2D3" w14:textId="77777777" w:rsidR="008926BB" w:rsidRPr="008926BB" w:rsidRDefault="008926BB" w:rsidP="008926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</w:p>
    <w:p w14:paraId="69F30EFC" w14:textId="3DD6161D" w:rsidR="002937EF" w:rsidRPr="003B37F1" w:rsidRDefault="002937EF" w:rsidP="009D41F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B37F1">
        <w:rPr>
          <w:rFonts w:ascii="Times New Roman" w:hAnsi="Times New Roman" w:cs="Times New Roman"/>
          <w:b/>
          <w:bCs/>
          <w:sz w:val="24"/>
          <w:szCs w:val="24"/>
        </w:rPr>
        <w:t>Scope of Contract</w:t>
      </w:r>
    </w:p>
    <w:p w14:paraId="76718AFF" w14:textId="77777777" w:rsidR="003B37F1" w:rsidRPr="009D41F2" w:rsidRDefault="003B37F1" w:rsidP="009D41F2">
      <w:pPr>
        <w:pStyle w:val="ListParagraph"/>
        <w:spacing w:line="240" w:lineRule="auto"/>
        <w:ind w:left="709"/>
        <w:jc w:val="both"/>
        <w:rPr>
          <w:rFonts w:cstheme="minorHAnsi"/>
          <w:lang w:val="en-GB"/>
        </w:rPr>
      </w:pPr>
      <w:r w:rsidRPr="009D41F2">
        <w:rPr>
          <w:rFonts w:cstheme="minorHAnsi"/>
          <w:lang w:val="en-GB"/>
        </w:rPr>
        <w:t xml:space="preserve">The Scope of Works, as defined in the bidding documents issued on the E-procurement portal, are as follows: </w:t>
      </w:r>
    </w:p>
    <w:p w14:paraId="7CEE534A" w14:textId="77777777" w:rsidR="003B37F1" w:rsidRPr="009D41F2" w:rsidRDefault="003B37F1" w:rsidP="009D41F2">
      <w:pPr>
        <w:pStyle w:val="ListParagraph"/>
        <w:numPr>
          <w:ilvl w:val="0"/>
          <w:numId w:val="2"/>
        </w:numPr>
        <w:ind w:left="1560" w:hanging="426"/>
        <w:jc w:val="both"/>
        <w:rPr>
          <w:rFonts w:cstheme="minorHAnsi"/>
          <w:lang w:val="en-GB"/>
        </w:rPr>
      </w:pPr>
      <w:r w:rsidRPr="009D41F2">
        <w:rPr>
          <w:rFonts w:cstheme="minorHAnsi"/>
          <w:lang w:val="en-GB"/>
        </w:rPr>
        <w:t>Rehabilitation of the existing asphaltic roads over an area of around 39,170 m</w:t>
      </w:r>
      <w:r w:rsidRPr="009D41F2">
        <w:rPr>
          <w:rFonts w:cstheme="minorHAnsi"/>
          <w:vertAlign w:val="superscript"/>
          <w:lang w:val="en-GB"/>
        </w:rPr>
        <w:t>2</w:t>
      </w:r>
      <w:r w:rsidRPr="009D41F2">
        <w:rPr>
          <w:rFonts w:cstheme="minorHAnsi"/>
          <w:lang w:val="en-GB"/>
        </w:rPr>
        <w:t xml:space="preserve"> within the Port Area, namely the Mer-Rouge Road, the English Channel Road, the </w:t>
      </w:r>
      <w:proofErr w:type="spellStart"/>
      <w:r w:rsidRPr="009D41F2">
        <w:rPr>
          <w:rFonts w:cstheme="minorHAnsi"/>
          <w:lang w:val="en-GB"/>
        </w:rPr>
        <w:t>Tonneliers</w:t>
      </w:r>
      <w:proofErr w:type="spellEnd"/>
      <w:r w:rsidRPr="009D41F2">
        <w:rPr>
          <w:rFonts w:cstheme="minorHAnsi"/>
          <w:lang w:val="en-GB"/>
        </w:rPr>
        <w:t xml:space="preserve"> Road and the Chaussée </w:t>
      </w:r>
      <w:proofErr w:type="spellStart"/>
      <w:r w:rsidRPr="009D41F2">
        <w:rPr>
          <w:rFonts w:cstheme="minorHAnsi"/>
          <w:lang w:val="en-GB"/>
        </w:rPr>
        <w:t>Tromelin</w:t>
      </w:r>
      <w:proofErr w:type="spellEnd"/>
      <w:r w:rsidRPr="009D41F2">
        <w:rPr>
          <w:rFonts w:cstheme="minorHAnsi"/>
          <w:lang w:val="en-GB"/>
        </w:rPr>
        <w:t>. The works basically consist of:</w:t>
      </w:r>
    </w:p>
    <w:p w14:paraId="5DFE4B6C" w14:textId="77777777" w:rsidR="003B37F1" w:rsidRPr="009D41F2" w:rsidRDefault="003B37F1" w:rsidP="009D41F2">
      <w:pPr>
        <w:pStyle w:val="ListParagraph"/>
        <w:numPr>
          <w:ilvl w:val="0"/>
          <w:numId w:val="3"/>
        </w:numPr>
        <w:ind w:left="1701" w:firstLine="141"/>
        <w:jc w:val="both"/>
        <w:rPr>
          <w:rFonts w:cstheme="minorHAnsi"/>
          <w:lang w:val="en-GB"/>
        </w:rPr>
      </w:pPr>
      <w:r w:rsidRPr="009D41F2">
        <w:rPr>
          <w:rFonts w:cstheme="minorHAnsi"/>
          <w:lang w:val="en-GB"/>
        </w:rPr>
        <w:t xml:space="preserve">Milling of the existing asphalt surface to a depth not exceeding 110 </w:t>
      </w:r>
      <w:proofErr w:type="gramStart"/>
      <w:r w:rsidRPr="009D41F2">
        <w:rPr>
          <w:rFonts w:cstheme="minorHAnsi"/>
          <w:lang w:val="en-GB"/>
        </w:rPr>
        <w:t>mm;</w:t>
      </w:r>
      <w:proofErr w:type="gramEnd"/>
    </w:p>
    <w:p w14:paraId="7FA04CB7" w14:textId="77777777" w:rsidR="003B37F1" w:rsidRPr="009D41F2" w:rsidRDefault="003B37F1" w:rsidP="009D41F2">
      <w:pPr>
        <w:pStyle w:val="ListParagraph"/>
        <w:numPr>
          <w:ilvl w:val="0"/>
          <w:numId w:val="3"/>
        </w:numPr>
        <w:ind w:left="1701" w:firstLine="141"/>
        <w:jc w:val="both"/>
        <w:rPr>
          <w:rFonts w:cstheme="minorHAnsi"/>
          <w:lang w:val="en-GB"/>
        </w:rPr>
      </w:pPr>
      <w:r w:rsidRPr="009D41F2">
        <w:rPr>
          <w:rFonts w:cstheme="minorHAnsi"/>
          <w:lang w:val="en-GB"/>
        </w:rPr>
        <w:t xml:space="preserve">Supply and spraying of prime </w:t>
      </w:r>
      <w:proofErr w:type="gramStart"/>
      <w:r w:rsidRPr="009D41F2">
        <w:rPr>
          <w:rFonts w:cstheme="minorHAnsi"/>
          <w:lang w:val="en-GB"/>
        </w:rPr>
        <w:t>coat;</w:t>
      </w:r>
      <w:proofErr w:type="gramEnd"/>
    </w:p>
    <w:p w14:paraId="43AC0A8E" w14:textId="77777777" w:rsidR="003B37F1" w:rsidRPr="009D41F2" w:rsidRDefault="003B37F1" w:rsidP="009D41F2">
      <w:pPr>
        <w:pStyle w:val="ListParagraph"/>
        <w:numPr>
          <w:ilvl w:val="0"/>
          <w:numId w:val="3"/>
        </w:numPr>
        <w:ind w:left="1701" w:firstLine="141"/>
        <w:jc w:val="both"/>
        <w:rPr>
          <w:rFonts w:cstheme="minorHAnsi"/>
          <w:lang w:val="en-GB"/>
        </w:rPr>
      </w:pPr>
      <w:r w:rsidRPr="009D41F2">
        <w:rPr>
          <w:rFonts w:cstheme="minorHAnsi"/>
          <w:lang w:val="en-GB"/>
        </w:rPr>
        <w:t xml:space="preserve">Supply and lay 60mm thick Asphaltic Concrete Base Course 0/20 </w:t>
      </w:r>
      <w:proofErr w:type="gramStart"/>
      <w:r w:rsidRPr="009D41F2">
        <w:rPr>
          <w:rFonts w:cstheme="minorHAnsi"/>
          <w:lang w:val="en-GB"/>
        </w:rPr>
        <w:t>mm;</w:t>
      </w:r>
      <w:proofErr w:type="gramEnd"/>
    </w:p>
    <w:p w14:paraId="3A1DD003" w14:textId="77777777" w:rsidR="003B37F1" w:rsidRPr="009D41F2" w:rsidRDefault="003B37F1" w:rsidP="009D41F2">
      <w:pPr>
        <w:pStyle w:val="ListParagraph"/>
        <w:numPr>
          <w:ilvl w:val="0"/>
          <w:numId w:val="3"/>
        </w:numPr>
        <w:ind w:left="1701" w:firstLine="141"/>
        <w:jc w:val="both"/>
        <w:rPr>
          <w:rFonts w:cstheme="minorHAnsi"/>
          <w:lang w:val="en-GB"/>
        </w:rPr>
      </w:pPr>
      <w:r w:rsidRPr="009D41F2">
        <w:rPr>
          <w:rFonts w:cstheme="minorHAnsi"/>
          <w:lang w:val="en-GB"/>
        </w:rPr>
        <w:t>Supply and lay 50mm thick Asphaltic Concrete Wearing Course 0/14 mm.</w:t>
      </w:r>
    </w:p>
    <w:p w14:paraId="24C1E88B" w14:textId="77777777" w:rsidR="003B37F1" w:rsidRPr="009D41F2" w:rsidRDefault="003B37F1" w:rsidP="009D41F2">
      <w:pPr>
        <w:pStyle w:val="ListParagraph"/>
        <w:numPr>
          <w:ilvl w:val="0"/>
          <w:numId w:val="2"/>
        </w:numPr>
        <w:ind w:left="1560" w:hanging="426"/>
        <w:jc w:val="both"/>
        <w:rPr>
          <w:rFonts w:cstheme="minorHAnsi"/>
          <w:lang w:val="en-GB"/>
        </w:rPr>
      </w:pPr>
      <w:r w:rsidRPr="009D41F2">
        <w:rPr>
          <w:rFonts w:cstheme="minorHAnsi"/>
          <w:lang w:val="en-GB"/>
        </w:rPr>
        <w:t>Construction of a New Asphaltic Road of single carriageway near Quay No.1 at Terminal 2 over a length of 170 m by 7.0 m wide.</w:t>
      </w:r>
    </w:p>
    <w:p w14:paraId="3E02F416" w14:textId="77777777" w:rsidR="003B37F1" w:rsidRPr="009D41F2" w:rsidRDefault="003B37F1" w:rsidP="009D41F2">
      <w:pPr>
        <w:pStyle w:val="ListParagraph"/>
        <w:numPr>
          <w:ilvl w:val="0"/>
          <w:numId w:val="2"/>
        </w:numPr>
        <w:ind w:left="1560" w:hanging="426"/>
        <w:jc w:val="both"/>
        <w:rPr>
          <w:rFonts w:cstheme="minorHAnsi"/>
          <w:lang w:val="en-GB"/>
        </w:rPr>
      </w:pPr>
      <w:r w:rsidRPr="009D41F2">
        <w:rPr>
          <w:rFonts w:cstheme="minorHAnsi"/>
          <w:lang w:val="en-GB"/>
        </w:rPr>
        <w:t>Road Markings works with reflectorised hot Thermoplastic paints in the Port Area roads.</w:t>
      </w:r>
    </w:p>
    <w:p w14:paraId="125AD6CC" w14:textId="77777777" w:rsidR="003B37F1" w:rsidRPr="009D41F2" w:rsidRDefault="003B37F1" w:rsidP="009D41F2">
      <w:pPr>
        <w:pStyle w:val="ListParagraph"/>
        <w:numPr>
          <w:ilvl w:val="0"/>
          <w:numId w:val="2"/>
        </w:numPr>
        <w:ind w:left="1560" w:hanging="426"/>
        <w:jc w:val="both"/>
        <w:rPr>
          <w:rFonts w:cstheme="minorHAnsi"/>
          <w:lang w:val="en-GB"/>
        </w:rPr>
      </w:pPr>
      <w:r w:rsidRPr="009D41F2">
        <w:rPr>
          <w:rFonts w:cstheme="minorHAnsi"/>
          <w:lang w:val="en-GB"/>
        </w:rPr>
        <w:t>Provision of stamped and coloured Raised Speed tables at three junctions (Provisional).</w:t>
      </w:r>
    </w:p>
    <w:p w14:paraId="41EF0BAD" w14:textId="77777777" w:rsidR="003B37F1" w:rsidRPr="009D41F2" w:rsidRDefault="003B37F1" w:rsidP="009D41F2">
      <w:pPr>
        <w:pStyle w:val="ListParagraph"/>
        <w:numPr>
          <w:ilvl w:val="0"/>
          <w:numId w:val="2"/>
        </w:numPr>
        <w:ind w:left="1560" w:hanging="426"/>
        <w:jc w:val="both"/>
        <w:rPr>
          <w:rFonts w:cstheme="minorHAnsi"/>
          <w:lang w:val="en-GB"/>
        </w:rPr>
      </w:pPr>
      <w:r w:rsidRPr="009D41F2">
        <w:rPr>
          <w:rFonts w:cstheme="minorHAnsi"/>
          <w:lang w:val="en-GB"/>
        </w:rPr>
        <w:t xml:space="preserve">Drain crossing works at </w:t>
      </w:r>
      <w:proofErr w:type="spellStart"/>
      <w:r w:rsidRPr="009D41F2">
        <w:rPr>
          <w:rFonts w:cstheme="minorHAnsi"/>
          <w:lang w:val="en-GB"/>
        </w:rPr>
        <w:t>Tonneliers</w:t>
      </w:r>
      <w:proofErr w:type="spellEnd"/>
      <w:r w:rsidRPr="009D41F2">
        <w:rPr>
          <w:rFonts w:cstheme="minorHAnsi"/>
          <w:lang w:val="en-GB"/>
        </w:rPr>
        <w:t xml:space="preserve"> road.</w:t>
      </w:r>
    </w:p>
    <w:p w14:paraId="0A9FD533" w14:textId="77777777" w:rsidR="003B37F1" w:rsidRPr="009D41F2" w:rsidRDefault="003B37F1" w:rsidP="009D41F2">
      <w:pPr>
        <w:pStyle w:val="ListParagraph"/>
        <w:numPr>
          <w:ilvl w:val="0"/>
          <w:numId w:val="2"/>
        </w:numPr>
        <w:ind w:left="1560" w:hanging="426"/>
        <w:jc w:val="both"/>
        <w:rPr>
          <w:rFonts w:cstheme="minorHAnsi"/>
          <w:lang w:val="en-GB"/>
        </w:rPr>
      </w:pPr>
      <w:r w:rsidRPr="009D41F2">
        <w:rPr>
          <w:rFonts w:cstheme="minorHAnsi"/>
          <w:lang w:val="en-GB"/>
        </w:rPr>
        <w:t>Cross culverts jet cleaning at Junction Mer-Rouge/</w:t>
      </w:r>
      <w:proofErr w:type="spellStart"/>
      <w:r w:rsidRPr="009D41F2">
        <w:rPr>
          <w:rFonts w:cstheme="minorHAnsi"/>
          <w:lang w:val="en-GB"/>
        </w:rPr>
        <w:t>Tonneliers</w:t>
      </w:r>
      <w:proofErr w:type="spellEnd"/>
      <w:r w:rsidRPr="009D41F2">
        <w:rPr>
          <w:rFonts w:cstheme="minorHAnsi"/>
          <w:lang w:val="en-GB"/>
        </w:rPr>
        <w:t xml:space="preserve"> road.</w:t>
      </w:r>
    </w:p>
    <w:p w14:paraId="30C2C7D7" w14:textId="77777777" w:rsidR="003B37F1" w:rsidRPr="009D41F2" w:rsidRDefault="003B37F1" w:rsidP="009D41F2">
      <w:pPr>
        <w:pStyle w:val="ListParagraph"/>
        <w:numPr>
          <w:ilvl w:val="0"/>
          <w:numId w:val="2"/>
        </w:numPr>
        <w:ind w:left="1560" w:hanging="426"/>
        <w:jc w:val="both"/>
        <w:rPr>
          <w:rFonts w:cstheme="minorHAnsi"/>
          <w:lang w:val="en-GB"/>
        </w:rPr>
      </w:pPr>
      <w:r w:rsidRPr="009D41F2">
        <w:rPr>
          <w:rFonts w:cstheme="minorHAnsi"/>
          <w:lang w:val="en-GB"/>
        </w:rPr>
        <w:t>Construction of masonry retaining wall and Road Reprofiling works (70m length and 7m wide) at the Access Road leading to Total LPG depot.</w:t>
      </w:r>
    </w:p>
    <w:p w14:paraId="6C1E85E5" w14:textId="77777777" w:rsidR="0050608F" w:rsidRPr="002937EF" w:rsidRDefault="0050608F" w:rsidP="0050608F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C92DB19" w14:textId="1AC4CC6D" w:rsidR="002937EF" w:rsidRPr="009200D7" w:rsidRDefault="002937EF" w:rsidP="009D41F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200D7">
        <w:rPr>
          <w:rFonts w:ascii="Times New Roman" w:hAnsi="Times New Roman" w:cs="Times New Roman"/>
          <w:b/>
          <w:bCs/>
          <w:sz w:val="24"/>
          <w:szCs w:val="24"/>
        </w:rPr>
        <w:t>Procurement method</w:t>
      </w:r>
    </w:p>
    <w:p w14:paraId="0DA87569" w14:textId="463F5B18" w:rsidR="003B37F1" w:rsidRDefault="003D0B4F" w:rsidP="009D41F2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D0B4F">
        <w:rPr>
          <w:rFonts w:ascii="Calibri" w:eastAsia="Calibri" w:hAnsi="Calibri" w:cs="Calibri"/>
          <w:lang w:val="en-GB"/>
        </w:rPr>
        <w:t>The invitation for bids was issued through an Open National Bidding procedure under the E-Procurement portal.</w:t>
      </w:r>
    </w:p>
    <w:p w14:paraId="12DF2FAC" w14:textId="77777777" w:rsidR="003B37F1" w:rsidRPr="002937EF" w:rsidRDefault="003B37F1" w:rsidP="003B37F1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8EC2A19" w14:textId="77777777" w:rsidR="002937EF" w:rsidRDefault="002937EF" w:rsidP="009D41F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0B4F">
        <w:rPr>
          <w:rFonts w:ascii="Times New Roman" w:hAnsi="Times New Roman" w:cs="Times New Roman"/>
          <w:b/>
          <w:bCs/>
          <w:sz w:val="24"/>
          <w:szCs w:val="24"/>
        </w:rPr>
        <w:t>Date of Invitation of Bids</w:t>
      </w:r>
    </w:p>
    <w:p w14:paraId="35ACE8D6" w14:textId="6F81D698" w:rsidR="003D0B4F" w:rsidRDefault="0044687F" w:rsidP="009D41F2">
      <w:pPr>
        <w:pStyle w:val="ListParagraph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687F">
        <w:rPr>
          <w:rFonts w:ascii="Calibri" w:eastAsia="Calibri" w:hAnsi="Calibri" w:cs="Calibri"/>
          <w:lang w:val="en-GB"/>
        </w:rPr>
        <w:t>The invitation for bids was issued on 03 October 2023</w:t>
      </w:r>
      <w:r>
        <w:rPr>
          <w:rFonts w:ascii="Calibri" w:eastAsia="Calibri" w:hAnsi="Calibri" w:cs="Calibri"/>
          <w:lang w:val="en-GB"/>
        </w:rPr>
        <w:t>.</w:t>
      </w:r>
    </w:p>
    <w:p w14:paraId="06CE6A6C" w14:textId="77777777" w:rsidR="003D0B4F" w:rsidRPr="003D0B4F" w:rsidRDefault="003D0B4F" w:rsidP="003D0B4F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17B6A8" w14:textId="77777777" w:rsidR="002937EF" w:rsidRDefault="002937EF" w:rsidP="009D41F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687F">
        <w:rPr>
          <w:rFonts w:ascii="Times New Roman" w:hAnsi="Times New Roman" w:cs="Times New Roman"/>
          <w:b/>
          <w:bCs/>
          <w:sz w:val="24"/>
          <w:szCs w:val="24"/>
        </w:rPr>
        <w:t>Closing date for submission of bids</w:t>
      </w:r>
    </w:p>
    <w:p w14:paraId="2F1B7E74" w14:textId="4882D197" w:rsidR="0066253E" w:rsidRDefault="0066253E" w:rsidP="009D41F2">
      <w:pPr>
        <w:pStyle w:val="ListParagraph"/>
        <w:spacing w:line="240" w:lineRule="auto"/>
        <w:jc w:val="both"/>
        <w:rPr>
          <w:rFonts w:ascii="Calibri" w:eastAsia="Calibri" w:hAnsi="Calibri" w:cs="Calibri"/>
          <w:b/>
          <w:bCs/>
          <w:lang w:val="en-GB"/>
        </w:rPr>
      </w:pPr>
      <w:r w:rsidRPr="0066253E">
        <w:rPr>
          <w:rFonts w:ascii="Calibri" w:eastAsia="Calibri" w:hAnsi="Calibri" w:cs="Calibri"/>
          <w:lang w:val="en-GB"/>
        </w:rPr>
        <w:t xml:space="preserve">The deadline for the submission of bids online was initially set for 07 November 2023 and subsequently amended by way of an addendum (Addendum No 1) for </w:t>
      </w:r>
      <w:r w:rsidRPr="0066253E">
        <w:rPr>
          <w:rFonts w:ascii="Calibri" w:eastAsia="Calibri" w:hAnsi="Calibri" w:cs="Calibri"/>
          <w:b/>
          <w:bCs/>
          <w:lang w:val="en-GB"/>
        </w:rPr>
        <w:t>Monday 13 November 2023 at 1500 hours.</w:t>
      </w:r>
    </w:p>
    <w:p w14:paraId="624F9DF5" w14:textId="77777777" w:rsidR="0066253E" w:rsidRPr="0044687F" w:rsidRDefault="0066253E" w:rsidP="0066253E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0BDD17" w14:textId="77777777" w:rsidR="00187B30" w:rsidRPr="00AA2155" w:rsidRDefault="002937EF" w:rsidP="009D41F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A2155">
        <w:rPr>
          <w:rFonts w:ascii="Times New Roman" w:hAnsi="Times New Roman" w:cs="Times New Roman"/>
          <w:b/>
          <w:bCs/>
          <w:sz w:val="24"/>
          <w:szCs w:val="24"/>
        </w:rPr>
        <w:t xml:space="preserve">Date and place of opening of </w:t>
      </w:r>
      <w:proofErr w:type="gramStart"/>
      <w:r w:rsidRPr="00AA2155">
        <w:rPr>
          <w:rFonts w:ascii="Times New Roman" w:hAnsi="Times New Roman" w:cs="Times New Roman"/>
          <w:b/>
          <w:bCs/>
          <w:sz w:val="24"/>
          <w:szCs w:val="24"/>
        </w:rPr>
        <w:t>bids</w:t>
      </w:r>
      <w:proofErr w:type="gramEnd"/>
    </w:p>
    <w:p w14:paraId="047D4BFB" w14:textId="704B6490" w:rsidR="00D931B1" w:rsidRPr="00187B30" w:rsidRDefault="001733BF" w:rsidP="009D41F2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cstheme="minorHAnsi"/>
        </w:rPr>
        <w:t>T</w:t>
      </w:r>
      <w:r w:rsidR="00D931B1" w:rsidRPr="00187B30">
        <w:rPr>
          <w:rFonts w:cstheme="minorHAnsi"/>
        </w:rPr>
        <w:t xml:space="preserve">he Bid Opening was scheduled for </w:t>
      </w:r>
      <w:r w:rsidR="00D931B1" w:rsidRPr="00187B30">
        <w:rPr>
          <w:rFonts w:cstheme="minorHAnsi"/>
          <w:b/>
          <w:bCs/>
        </w:rPr>
        <w:t>Tuesday 14 November 2023 at 1405 hours.</w:t>
      </w:r>
    </w:p>
    <w:p w14:paraId="46A7F3FE" w14:textId="77777777" w:rsidR="0087435F" w:rsidRDefault="0087435F" w:rsidP="0087435F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9237917" w14:textId="404866E9" w:rsidR="002937EF" w:rsidRPr="00AA2155" w:rsidRDefault="002937EF" w:rsidP="002937E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A2155">
        <w:rPr>
          <w:rFonts w:ascii="Times New Roman" w:hAnsi="Times New Roman" w:cs="Times New Roman"/>
          <w:b/>
          <w:bCs/>
          <w:sz w:val="24"/>
          <w:szCs w:val="24"/>
        </w:rPr>
        <w:t>Number of bids received by closing date:</w:t>
      </w:r>
      <w:r w:rsidR="001733BF" w:rsidRPr="009D41F2">
        <w:rPr>
          <w:rFonts w:ascii="Times New Roman" w:hAnsi="Times New Roman" w:cs="Times New Roman"/>
          <w:sz w:val="24"/>
          <w:szCs w:val="24"/>
        </w:rPr>
        <w:t xml:space="preserve"> </w:t>
      </w:r>
      <w:r w:rsidR="009D41F2" w:rsidRPr="009D41F2">
        <w:rPr>
          <w:rFonts w:ascii="Times New Roman" w:hAnsi="Times New Roman" w:cs="Times New Roman"/>
          <w:sz w:val="24"/>
          <w:szCs w:val="24"/>
        </w:rPr>
        <w:t xml:space="preserve">Four </w:t>
      </w:r>
      <w:r w:rsidR="001733BF" w:rsidRPr="009D41F2">
        <w:rPr>
          <w:rFonts w:ascii="Times New Roman" w:hAnsi="Times New Roman" w:cs="Times New Roman"/>
          <w:sz w:val="24"/>
          <w:szCs w:val="24"/>
        </w:rPr>
        <w:t>(</w:t>
      </w:r>
      <w:r w:rsidR="009D41F2" w:rsidRPr="009D41F2">
        <w:rPr>
          <w:rFonts w:ascii="Times New Roman" w:hAnsi="Times New Roman" w:cs="Times New Roman"/>
          <w:sz w:val="24"/>
          <w:szCs w:val="24"/>
        </w:rPr>
        <w:t>4</w:t>
      </w:r>
      <w:r w:rsidR="001733BF" w:rsidRPr="009D41F2">
        <w:rPr>
          <w:rFonts w:ascii="Times New Roman" w:hAnsi="Times New Roman" w:cs="Times New Roman"/>
          <w:sz w:val="24"/>
          <w:szCs w:val="24"/>
        </w:rPr>
        <w:t>)</w:t>
      </w:r>
      <w:r w:rsidR="00721CA9" w:rsidRPr="009D41F2">
        <w:rPr>
          <w:rFonts w:ascii="Times New Roman" w:hAnsi="Times New Roman" w:cs="Times New Roman"/>
          <w:sz w:val="24"/>
          <w:szCs w:val="24"/>
        </w:rPr>
        <w:t>.</w:t>
      </w:r>
    </w:p>
    <w:p w14:paraId="0220CCDB" w14:textId="77777777" w:rsidR="00721CA9" w:rsidRDefault="00721CA9" w:rsidP="00721CA9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D9D392" w14:textId="77777777" w:rsidR="009D41F2" w:rsidRPr="002937EF" w:rsidRDefault="009D41F2" w:rsidP="00721CA9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0E94012" w14:textId="77777777" w:rsidR="002937EF" w:rsidRPr="00AA2155" w:rsidRDefault="002937EF" w:rsidP="002937E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A2155">
        <w:rPr>
          <w:rFonts w:ascii="Times New Roman" w:hAnsi="Times New Roman" w:cs="Times New Roman"/>
          <w:b/>
          <w:bCs/>
          <w:sz w:val="24"/>
          <w:szCs w:val="24"/>
        </w:rPr>
        <w:lastRenderedPageBreak/>
        <w:t>Responsiveness of bids: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3355"/>
        <w:gridCol w:w="2268"/>
        <w:gridCol w:w="1701"/>
        <w:gridCol w:w="1558"/>
      </w:tblGrid>
      <w:tr w:rsidR="002937EF" w14:paraId="1855C3D0" w14:textId="77777777" w:rsidTr="00721CA9">
        <w:tc>
          <w:tcPr>
            <w:tcW w:w="3355" w:type="dxa"/>
          </w:tcPr>
          <w:p w14:paraId="3A4872C6" w14:textId="77777777" w:rsidR="002937EF" w:rsidRPr="002937EF" w:rsidRDefault="002937EF" w:rsidP="009D41F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37EF">
              <w:rPr>
                <w:rFonts w:ascii="Times New Roman" w:hAnsi="Times New Roman" w:cs="Times New Roman"/>
                <w:b/>
                <w:sz w:val="20"/>
                <w:szCs w:val="20"/>
              </w:rPr>
              <w:t>Bidder’ s Name</w:t>
            </w:r>
          </w:p>
        </w:tc>
        <w:tc>
          <w:tcPr>
            <w:tcW w:w="2268" w:type="dxa"/>
          </w:tcPr>
          <w:p w14:paraId="0867DE8A" w14:textId="65F4D3E6" w:rsidR="002937EF" w:rsidRPr="002937EF" w:rsidRDefault="002937EF" w:rsidP="009D41F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37EF">
              <w:rPr>
                <w:rFonts w:ascii="Times New Roman" w:hAnsi="Times New Roman" w:cs="Times New Roman"/>
                <w:b/>
                <w:sz w:val="20"/>
                <w:szCs w:val="20"/>
              </w:rPr>
              <w:t>Pricing at Bid Opening MUR</w:t>
            </w:r>
            <w:r w:rsidR="00983E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(Excl. VAT)</w:t>
            </w:r>
          </w:p>
        </w:tc>
        <w:tc>
          <w:tcPr>
            <w:tcW w:w="1701" w:type="dxa"/>
          </w:tcPr>
          <w:p w14:paraId="13D107FC" w14:textId="77777777" w:rsidR="002937EF" w:rsidRPr="002937EF" w:rsidRDefault="002937EF" w:rsidP="009D41F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37EF">
              <w:rPr>
                <w:rFonts w:ascii="Times New Roman" w:hAnsi="Times New Roman" w:cs="Times New Roman"/>
                <w:b/>
                <w:sz w:val="20"/>
                <w:szCs w:val="20"/>
              </w:rPr>
              <w:t>Responsive or not responsive (Yes/ No)</w:t>
            </w:r>
          </w:p>
        </w:tc>
        <w:tc>
          <w:tcPr>
            <w:tcW w:w="1558" w:type="dxa"/>
          </w:tcPr>
          <w:p w14:paraId="552C1CB2" w14:textId="77777777" w:rsidR="002937EF" w:rsidRPr="002937EF" w:rsidRDefault="002937EF" w:rsidP="009D41F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37EF">
              <w:rPr>
                <w:rFonts w:ascii="Times New Roman" w:hAnsi="Times New Roman" w:cs="Times New Roman"/>
                <w:b/>
                <w:sz w:val="20"/>
                <w:szCs w:val="20"/>
              </w:rPr>
              <w:t>Reasons why bids not responsive</w:t>
            </w:r>
          </w:p>
        </w:tc>
      </w:tr>
      <w:tr w:rsidR="00207427" w14:paraId="432D04E8" w14:textId="77777777" w:rsidTr="00986484">
        <w:tc>
          <w:tcPr>
            <w:tcW w:w="3355" w:type="dxa"/>
            <w:vAlign w:val="center"/>
          </w:tcPr>
          <w:p w14:paraId="45F8AA86" w14:textId="1B01F6DE" w:rsidR="00207427" w:rsidRDefault="00207427" w:rsidP="0020742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55260230"/>
            <w:proofErr w:type="spellStart"/>
            <w:r w:rsidRPr="00FA6E44">
              <w:rPr>
                <w:rFonts w:cstheme="minorHAnsi"/>
                <w:lang w:val="fr-FR"/>
              </w:rPr>
              <w:t>Transinvest</w:t>
            </w:r>
            <w:proofErr w:type="spellEnd"/>
            <w:r w:rsidRPr="00FA6E44">
              <w:rPr>
                <w:rFonts w:cstheme="minorHAnsi"/>
                <w:lang w:val="fr-FR"/>
              </w:rPr>
              <w:t xml:space="preserve"> Construction Ltd</w:t>
            </w:r>
            <w:r>
              <w:rPr>
                <w:rFonts w:cstheme="minorHAnsi"/>
                <w:lang w:val="fr-FR"/>
              </w:rPr>
              <w:t xml:space="preserve">  </w:t>
            </w:r>
          </w:p>
        </w:tc>
        <w:tc>
          <w:tcPr>
            <w:tcW w:w="2268" w:type="dxa"/>
            <w:vAlign w:val="center"/>
          </w:tcPr>
          <w:p w14:paraId="6FB2AA39" w14:textId="2B06AC71" w:rsidR="00207427" w:rsidRDefault="00207427" w:rsidP="0020742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E44">
              <w:rPr>
                <w:rFonts w:cstheme="minorHAnsi"/>
                <w:lang w:val="fr-FR"/>
              </w:rPr>
              <w:t>77,750,000.00</w:t>
            </w:r>
          </w:p>
        </w:tc>
        <w:tc>
          <w:tcPr>
            <w:tcW w:w="1701" w:type="dxa"/>
          </w:tcPr>
          <w:p w14:paraId="34393ADA" w14:textId="4EDD1DAD" w:rsidR="00207427" w:rsidRDefault="00207427" w:rsidP="0020742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8" w:type="dxa"/>
          </w:tcPr>
          <w:p w14:paraId="129397A3" w14:textId="77777777" w:rsidR="00207427" w:rsidRDefault="00207427" w:rsidP="0020742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427" w14:paraId="6347195C" w14:textId="77777777" w:rsidTr="00986484">
        <w:tc>
          <w:tcPr>
            <w:tcW w:w="3355" w:type="dxa"/>
            <w:vAlign w:val="center"/>
          </w:tcPr>
          <w:p w14:paraId="31221711" w14:textId="35686BA1" w:rsidR="00207427" w:rsidRDefault="00207427" w:rsidP="0020742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6E44">
              <w:rPr>
                <w:rFonts w:cstheme="minorHAnsi"/>
              </w:rPr>
              <w:t>Beemanique</w:t>
            </w:r>
            <w:proofErr w:type="spellEnd"/>
            <w:r w:rsidRPr="00FA6E44">
              <w:rPr>
                <w:rFonts w:cstheme="minorHAnsi"/>
              </w:rPr>
              <w:t xml:space="preserve"> Stone Crusher </w:t>
            </w:r>
          </w:p>
        </w:tc>
        <w:tc>
          <w:tcPr>
            <w:tcW w:w="2268" w:type="dxa"/>
            <w:vAlign w:val="center"/>
          </w:tcPr>
          <w:p w14:paraId="03DBB867" w14:textId="66C1F4D7" w:rsidR="00207427" w:rsidRDefault="00207427" w:rsidP="0020742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E44">
              <w:rPr>
                <w:rFonts w:cstheme="minorHAnsi"/>
              </w:rPr>
              <w:t>94,266,020.00</w:t>
            </w:r>
          </w:p>
        </w:tc>
        <w:tc>
          <w:tcPr>
            <w:tcW w:w="1701" w:type="dxa"/>
          </w:tcPr>
          <w:p w14:paraId="1F3DF700" w14:textId="291CC4B4" w:rsidR="00207427" w:rsidRDefault="00207427" w:rsidP="0020742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8" w:type="dxa"/>
          </w:tcPr>
          <w:p w14:paraId="27397B97" w14:textId="77777777" w:rsidR="00207427" w:rsidRDefault="00207427" w:rsidP="0020742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427" w14:paraId="7DCEAF63" w14:textId="77777777" w:rsidTr="00986484">
        <w:tc>
          <w:tcPr>
            <w:tcW w:w="3355" w:type="dxa"/>
            <w:vAlign w:val="center"/>
          </w:tcPr>
          <w:p w14:paraId="21B27E68" w14:textId="777B08B9" w:rsidR="00207427" w:rsidRDefault="00207427" w:rsidP="0020742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E44">
              <w:rPr>
                <w:rFonts w:cstheme="minorHAnsi"/>
              </w:rPr>
              <w:t xml:space="preserve">Gamma Construction </w:t>
            </w:r>
            <w:r>
              <w:rPr>
                <w:rFonts w:cstheme="minorHAnsi"/>
              </w:rPr>
              <w:t>Ltd</w:t>
            </w:r>
          </w:p>
        </w:tc>
        <w:tc>
          <w:tcPr>
            <w:tcW w:w="2268" w:type="dxa"/>
            <w:vAlign w:val="center"/>
          </w:tcPr>
          <w:p w14:paraId="57A81207" w14:textId="1782AB14" w:rsidR="00207427" w:rsidRDefault="00207427" w:rsidP="0020742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E44">
              <w:rPr>
                <w:rFonts w:cstheme="minorHAnsi"/>
              </w:rPr>
              <w:t>76,984,350.00</w:t>
            </w:r>
          </w:p>
        </w:tc>
        <w:tc>
          <w:tcPr>
            <w:tcW w:w="1701" w:type="dxa"/>
          </w:tcPr>
          <w:p w14:paraId="65C883DD" w14:textId="4FB2FDB7" w:rsidR="00207427" w:rsidRDefault="00207427" w:rsidP="0020742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8" w:type="dxa"/>
          </w:tcPr>
          <w:p w14:paraId="58778FA6" w14:textId="77777777" w:rsidR="00207427" w:rsidRDefault="00207427" w:rsidP="0020742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427" w14:paraId="589692A4" w14:textId="77777777" w:rsidTr="00207427">
        <w:trPr>
          <w:trHeight w:val="552"/>
        </w:trPr>
        <w:tc>
          <w:tcPr>
            <w:tcW w:w="3355" w:type="dxa"/>
            <w:vAlign w:val="center"/>
          </w:tcPr>
          <w:p w14:paraId="2EF43AA0" w14:textId="3F0DA9B1" w:rsidR="00207427" w:rsidRPr="00FA6E44" w:rsidRDefault="00207427" w:rsidP="00207427">
            <w:pPr>
              <w:pStyle w:val="ListParagraph"/>
              <w:spacing w:line="360" w:lineRule="auto"/>
              <w:ind w:left="0"/>
              <w:rPr>
                <w:rFonts w:cstheme="minorHAnsi"/>
              </w:rPr>
            </w:pPr>
            <w:r w:rsidRPr="00FA6E44">
              <w:rPr>
                <w:rFonts w:cstheme="minorHAnsi"/>
              </w:rPr>
              <w:t>General Construction Co. Ltd</w:t>
            </w:r>
            <w:r>
              <w:rPr>
                <w:rFonts w:cstheme="minorHAnsi"/>
              </w:rPr>
              <w:t xml:space="preserve">     </w:t>
            </w:r>
          </w:p>
        </w:tc>
        <w:tc>
          <w:tcPr>
            <w:tcW w:w="2268" w:type="dxa"/>
            <w:vAlign w:val="center"/>
          </w:tcPr>
          <w:p w14:paraId="6A79E669" w14:textId="2C5ED01D" w:rsidR="00207427" w:rsidRPr="00FA6E44" w:rsidRDefault="00207427" w:rsidP="00207427">
            <w:pPr>
              <w:pStyle w:val="ListParagraph"/>
              <w:spacing w:line="360" w:lineRule="auto"/>
              <w:ind w:left="0"/>
              <w:rPr>
                <w:rFonts w:cstheme="minorHAnsi"/>
              </w:rPr>
            </w:pPr>
            <w:r w:rsidRPr="00FA6E44">
              <w:rPr>
                <w:rFonts w:cstheme="minorHAnsi"/>
              </w:rPr>
              <w:t>92,000,293.84</w:t>
            </w:r>
          </w:p>
        </w:tc>
        <w:tc>
          <w:tcPr>
            <w:tcW w:w="1701" w:type="dxa"/>
          </w:tcPr>
          <w:p w14:paraId="618945A0" w14:textId="20BC2488" w:rsidR="00207427" w:rsidRDefault="00207427" w:rsidP="0020742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58" w:type="dxa"/>
          </w:tcPr>
          <w:p w14:paraId="6A40F226" w14:textId="77777777" w:rsidR="00207427" w:rsidRDefault="00207427" w:rsidP="0020742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14:paraId="39A4BF88" w14:textId="77777777" w:rsidR="002937EF" w:rsidRDefault="002937EF" w:rsidP="002937EF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0548779" w14:textId="0ED0FEFE" w:rsidR="003C3569" w:rsidRDefault="003C3569" w:rsidP="003C356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A2155">
        <w:rPr>
          <w:rFonts w:ascii="Times New Roman" w:hAnsi="Times New Roman" w:cs="Times New Roman"/>
          <w:b/>
          <w:bCs/>
          <w:sz w:val="24"/>
          <w:szCs w:val="24"/>
        </w:rPr>
        <w:t xml:space="preserve">Price comparison for bids that are substantially </w:t>
      </w:r>
      <w:proofErr w:type="gramStart"/>
      <w:r w:rsidRPr="00AA2155">
        <w:rPr>
          <w:rFonts w:ascii="Times New Roman" w:hAnsi="Times New Roman" w:cs="Times New Roman"/>
          <w:b/>
          <w:bCs/>
          <w:sz w:val="24"/>
          <w:szCs w:val="24"/>
        </w:rPr>
        <w:t>responsive</w:t>
      </w:r>
      <w:proofErr w:type="gramEnd"/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1573"/>
        <w:gridCol w:w="1497"/>
        <w:gridCol w:w="1497"/>
        <w:gridCol w:w="1497"/>
        <w:gridCol w:w="1497"/>
        <w:gridCol w:w="1497"/>
        <w:gridCol w:w="723"/>
      </w:tblGrid>
      <w:tr w:rsidR="003C3569" w14:paraId="0C0FBD8C" w14:textId="77777777" w:rsidTr="009D41F2">
        <w:tc>
          <w:tcPr>
            <w:tcW w:w="1573" w:type="dxa"/>
          </w:tcPr>
          <w:p w14:paraId="45DDCFE0" w14:textId="77777777" w:rsidR="003C3569" w:rsidRPr="003C3569" w:rsidRDefault="003C3569" w:rsidP="009D41F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3569">
              <w:rPr>
                <w:rFonts w:ascii="Times New Roman" w:hAnsi="Times New Roman" w:cs="Times New Roman"/>
                <w:b/>
                <w:sz w:val="20"/>
                <w:szCs w:val="20"/>
              </w:rPr>
              <w:t>Name</w:t>
            </w:r>
          </w:p>
        </w:tc>
        <w:tc>
          <w:tcPr>
            <w:tcW w:w="1497" w:type="dxa"/>
          </w:tcPr>
          <w:p w14:paraId="697C9094" w14:textId="77777777" w:rsidR="003C3569" w:rsidRPr="003C3569" w:rsidRDefault="003C3569" w:rsidP="009D41F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3569">
              <w:rPr>
                <w:rFonts w:ascii="Times New Roman" w:hAnsi="Times New Roman" w:cs="Times New Roman"/>
                <w:b/>
                <w:sz w:val="20"/>
                <w:szCs w:val="20"/>
              </w:rPr>
              <w:t>A. Price at Bid Opening Mur</w:t>
            </w:r>
          </w:p>
        </w:tc>
        <w:tc>
          <w:tcPr>
            <w:tcW w:w="1497" w:type="dxa"/>
          </w:tcPr>
          <w:p w14:paraId="6AC35B93" w14:textId="77777777" w:rsidR="003C3569" w:rsidRPr="003C3569" w:rsidRDefault="003C3569" w:rsidP="009D41F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3569">
              <w:rPr>
                <w:rFonts w:ascii="Times New Roman" w:hAnsi="Times New Roman" w:cs="Times New Roman"/>
                <w:b/>
                <w:sz w:val="20"/>
                <w:szCs w:val="20"/>
              </w:rPr>
              <w:t>B. Bid Price after corrections</w:t>
            </w:r>
          </w:p>
        </w:tc>
        <w:tc>
          <w:tcPr>
            <w:tcW w:w="1497" w:type="dxa"/>
          </w:tcPr>
          <w:p w14:paraId="639D0020" w14:textId="77777777" w:rsidR="003C3569" w:rsidRPr="003C3569" w:rsidRDefault="003C3569" w:rsidP="009D41F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3569">
              <w:rPr>
                <w:rFonts w:ascii="Times New Roman" w:hAnsi="Times New Roman" w:cs="Times New Roman"/>
                <w:b/>
                <w:sz w:val="20"/>
                <w:szCs w:val="20"/>
              </w:rPr>
              <w:t>C. price after currency conversion MUR</w:t>
            </w:r>
          </w:p>
        </w:tc>
        <w:tc>
          <w:tcPr>
            <w:tcW w:w="1497" w:type="dxa"/>
          </w:tcPr>
          <w:p w14:paraId="191AB0C8" w14:textId="77777777" w:rsidR="003C3569" w:rsidRPr="003C3569" w:rsidRDefault="003C3569" w:rsidP="009D41F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3569">
              <w:rPr>
                <w:rFonts w:ascii="Times New Roman" w:hAnsi="Times New Roman" w:cs="Times New Roman"/>
                <w:b/>
                <w:sz w:val="20"/>
                <w:szCs w:val="20"/>
              </w:rPr>
              <w:t>D. price after Adjustment MUR</w:t>
            </w:r>
          </w:p>
        </w:tc>
        <w:tc>
          <w:tcPr>
            <w:tcW w:w="1497" w:type="dxa"/>
          </w:tcPr>
          <w:p w14:paraId="2FFCA460" w14:textId="19E26D48" w:rsidR="003C3569" w:rsidRPr="003C3569" w:rsidRDefault="003C3569" w:rsidP="009D41F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3569">
              <w:rPr>
                <w:rFonts w:ascii="Times New Roman" w:hAnsi="Times New Roman" w:cs="Times New Roman"/>
                <w:b/>
                <w:sz w:val="20"/>
                <w:szCs w:val="20"/>
              </w:rPr>
              <w:t>E. Price after Margin of Preference</w:t>
            </w:r>
            <w:proofErr w:type="gramStart"/>
            <w:r w:rsidRPr="003C356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9D41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r w:rsidRPr="003C356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[</w:t>
            </w:r>
            <w:proofErr w:type="gramEnd"/>
            <w:r w:rsidRPr="003C356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If applicable]</w:t>
            </w:r>
          </w:p>
        </w:tc>
        <w:tc>
          <w:tcPr>
            <w:tcW w:w="723" w:type="dxa"/>
          </w:tcPr>
          <w:p w14:paraId="0A3AC7CD" w14:textId="77777777" w:rsidR="003C3569" w:rsidRDefault="003C3569" w:rsidP="009D41F2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Rank</w:t>
            </w:r>
          </w:p>
        </w:tc>
      </w:tr>
      <w:tr w:rsidR="00207427" w14:paraId="77E2C6E9" w14:textId="77777777" w:rsidTr="009D41F2">
        <w:tc>
          <w:tcPr>
            <w:tcW w:w="1573" w:type="dxa"/>
            <w:vAlign w:val="center"/>
          </w:tcPr>
          <w:p w14:paraId="69637759" w14:textId="0B2037FC" w:rsidR="00207427" w:rsidRPr="00A7146B" w:rsidRDefault="00207427" w:rsidP="009D41F2">
            <w:pPr>
              <w:pStyle w:val="ListParagraph"/>
              <w:ind w:left="0"/>
              <w:rPr>
                <w:rFonts w:cstheme="minorHAnsi"/>
              </w:rPr>
            </w:pPr>
            <w:bookmarkStart w:id="1" w:name="_Hlk155260272"/>
            <w:proofErr w:type="spellStart"/>
            <w:r w:rsidRPr="00A7146B">
              <w:rPr>
                <w:rFonts w:cstheme="minorHAnsi"/>
                <w:lang w:val="fr-FR"/>
              </w:rPr>
              <w:t>Transinvest</w:t>
            </w:r>
            <w:proofErr w:type="spellEnd"/>
            <w:r w:rsidRPr="00A7146B">
              <w:rPr>
                <w:rFonts w:cstheme="minorHAnsi"/>
                <w:lang w:val="fr-FR"/>
              </w:rPr>
              <w:t xml:space="preserve"> Construction Ltd  </w:t>
            </w:r>
          </w:p>
        </w:tc>
        <w:tc>
          <w:tcPr>
            <w:tcW w:w="1497" w:type="dxa"/>
            <w:vAlign w:val="center"/>
          </w:tcPr>
          <w:p w14:paraId="27E68433" w14:textId="6E106EB9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  <w:lang w:val="fr-FR"/>
              </w:rPr>
              <w:t>77,750,000.00</w:t>
            </w:r>
          </w:p>
        </w:tc>
        <w:tc>
          <w:tcPr>
            <w:tcW w:w="1497" w:type="dxa"/>
            <w:vAlign w:val="center"/>
          </w:tcPr>
          <w:p w14:paraId="516A5D76" w14:textId="4F4944F6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  <w:lang w:val="fr-FR"/>
              </w:rPr>
              <w:t>77,750,000.00</w:t>
            </w:r>
          </w:p>
        </w:tc>
        <w:tc>
          <w:tcPr>
            <w:tcW w:w="1497" w:type="dxa"/>
            <w:vAlign w:val="center"/>
          </w:tcPr>
          <w:p w14:paraId="789055E6" w14:textId="1D536770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  <w:lang w:val="fr-FR"/>
              </w:rPr>
              <w:t>77,750,000.00</w:t>
            </w:r>
          </w:p>
        </w:tc>
        <w:tc>
          <w:tcPr>
            <w:tcW w:w="1497" w:type="dxa"/>
            <w:vAlign w:val="center"/>
          </w:tcPr>
          <w:p w14:paraId="543C572F" w14:textId="0B029ED1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  <w:lang w:val="fr-FR"/>
              </w:rPr>
              <w:t>77,750,000.00</w:t>
            </w:r>
          </w:p>
        </w:tc>
        <w:tc>
          <w:tcPr>
            <w:tcW w:w="1497" w:type="dxa"/>
            <w:vAlign w:val="center"/>
          </w:tcPr>
          <w:p w14:paraId="29E97F04" w14:textId="39DBF307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  <w:lang w:val="fr-FR"/>
              </w:rPr>
              <w:t>77,750,000.00</w:t>
            </w:r>
          </w:p>
        </w:tc>
        <w:tc>
          <w:tcPr>
            <w:tcW w:w="723" w:type="dxa"/>
          </w:tcPr>
          <w:p w14:paraId="561618A2" w14:textId="77777777" w:rsidR="00CA3496" w:rsidRPr="00A7146B" w:rsidRDefault="00CA3496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  <w:p w14:paraId="7DBA873A" w14:textId="143F290A" w:rsidR="00207427" w:rsidRPr="00A7146B" w:rsidRDefault="00CA3496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2</w:t>
            </w:r>
            <w:r w:rsidRPr="00A7146B">
              <w:rPr>
                <w:rFonts w:cstheme="minorHAnsi"/>
                <w:vertAlign w:val="superscript"/>
              </w:rPr>
              <w:t>nd</w:t>
            </w:r>
          </w:p>
        </w:tc>
      </w:tr>
      <w:tr w:rsidR="00207427" w14:paraId="5A8020D1" w14:textId="77777777" w:rsidTr="009D41F2">
        <w:tc>
          <w:tcPr>
            <w:tcW w:w="1573" w:type="dxa"/>
            <w:vAlign w:val="center"/>
          </w:tcPr>
          <w:p w14:paraId="51F5C8D0" w14:textId="0774A78C" w:rsidR="00207427" w:rsidRPr="00A7146B" w:rsidRDefault="00207427" w:rsidP="009D41F2">
            <w:pPr>
              <w:pStyle w:val="ListParagraph"/>
              <w:ind w:left="0"/>
              <w:rPr>
                <w:rFonts w:cstheme="minorHAnsi"/>
              </w:rPr>
            </w:pPr>
            <w:proofErr w:type="spellStart"/>
            <w:r w:rsidRPr="00A7146B">
              <w:rPr>
                <w:rFonts w:cstheme="minorHAnsi"/>
              </w:rPr>
              <w:t>Beemanique</w:t>
            </w:r>
            <w:proofErr w:type="spellEnd"/>
            <w:r w:rsidRPr="00A7146B">
              <w:rPr>
                <w:rFonts w:cstheme="minorHAnsi"/>
              </w:rPr>
              <w:t xml:space="preserve"> Stone Crusher </w:t>
            </w:r>
          </w:p>
        </w:tc>
        <w:tc>
          <w:tcPr>
            <w:tcW w:w="1497" w:type="dxa"/>
            <w:vAlign w:val="center"/>
          </w:tcPr>
          <w:p w14:paraId="5D25AA41" w14:textId="214C4E8C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94,266,020.00</w:t>
            </w:r>
          </w:p>
        </w:tc>
        <w:tc>
          <w:tcPr>
            <w:tcW w:w="1497" w:type="dxa"/>
            <w:vAlign w:val="center"/>
          </w:tcPr>
          <w:p w14:paraId="09015F86" w14:textId="48E763B7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94,266,020.00</w:t>
            </w:r>
          </w:p>
        </w:tc>
        <w:tc>
          <w:tcPr>
            <w:tcW w:w="1497" w:type="dxa"/>
            <w:vAlign w:val="center"/>
          </w:tcPr>
          <w:p w14:paraId="14BA5E57" w14:textId="23B3E6F1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94,266,020.00</w:t>
            </w:r>
          </w:p>
        </w:tc>
        <w:tc>
          <w:tcPr>
            <w:tcW w:w="1497" w:type="dxa"/>
            <w:vAlign w:val="center"/>
          </w:tcPr>
          <w:p w14:paraId="4CC1EE18" w14:textId="7E9367E0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94,266,020.00</w:t>
            </w:r>
          </w:p>
        </w:tc>
        <w:tc>
          <w:tcPr>
            <w:tcW w:w="1497" w:type="dxa"/>
            <w:vAlign w:val="center"/>
          </w:tcPr>
          <w:p w14:paraId="46D7FB4A" w14:textId="46072E48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94,266,020.00</w:t>
            </w:r>
          </w:p>
        </w:tc>
        <w:tc>
          <w:tcPr>
            <w:tcW w:w="723" w:type="dxa"/>
          </w:tcPr>
          <w:p w14:paraId="49CB0C18" w14:textId="77777777" w:rsidR="00CA3496" w:rsidRPr="00A7146B" w:rsidRDefault="00CA3496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  <w:p w14:paraId="66D0274A" w14:textId="28BBDAF1" w:rsidR="00207427" w:rsidRPr="00A7146B" w:rsidRDefault="00CA3496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4</w:t>
            </w:r>
            <w:r w:rsidRPr="00A7146B">
              <w:rPr>
                <w:rFonts w:cstheme="minorHAnsi"/>
                <w:vertAlign w:val="superscript"/>
              </w:rPr>
              <w:t>th</w:t>
            </w:r>
            <w:r w:rsidRPr="00A7146B">
              <w:rPr>
                <w:rFonts w:cstheme="minorHAnsi"/>
              </w:rPr>
              <w:t xml:space="preserve"> </w:t>
            </w:r>
          </w:p>
        </w:tc>
      </w:tr>
      <w:tr w:rsidR="00207427" w14:paraId="2F5B7223" w14:textId="77777777" w:rsidTr="009D41F2">
        <w:tc>
          <w:tcPr>
            <w:tcW w:w="1573" w:type="dxa"/>
            <w:vAlign w:val="center"/>
          </w:tcPr>
          <w:p w14:paraId="17612FEC" w14:textId="076E1C8A" w:rsidR="00207427" w:rsidRPr="00A7146B" w:rsidRDefault="00207427" w:rsidP="009D41F2">
            <w:pPr>
              <w:pStyle w:val="ListParagraph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Gamma Construction Ltd</w:t>
            </w:r>
          </w:p>
        </w:tc>
        <w:tc>
          <w:tcPr>
            <w:tcW w:w="1497" w:type="dxa"/>
            <w:vAlign w:val="center"/>
          </w:tcPr>
          <w:p w14:paraId="06782483" w14:textId="26499F25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76,984,350.00</w:t>
            </w:r>
          </w:p>
        </w:tc>
        <w:tc>
          <w:tcPr>
            <w:tcW w:w="1497" w:type="dxa"/>
            <w:vAlign w:val="center"/>
          </w:tcPr>
          <w:p w14:paraId="4A1D7CC5" w14:textId="6FE92EDB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76,984,350.00</w:t>
            </w:r>
          </w:p>
        </w:tc>
        <w:tc>
          <w:tcPr>
            <w:tcW w:w="1497" w:type="dxa"/>
            <w:vAlign w:val="center"/>
          </w:tcPr>
          <w:p w14:paraId="684880D5" w14:textId="47AF6851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76,984,350.00</w:t>
            </w:r>
          </w:p>
        </w:tc>
        <w:tc>
          <w:tcPr>
            <w:tcW w:w="1497" w:type="dxa"/>
            <w:vAlign w:val="center"/>
          </w:tcPr>
          <w:p w14:paraId="40836177" w14:textId="7805062A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76,984,350.00</w:t>
            </w:r>
          </w:p>
        </w:tc>
        <w:tc>
          <w:tcPr>
            <w:tcW w:w="1497" w:type="dxa"/>
            <w:vAlign w:val="center"/>
          </w:tcPr>
          <w:p w14:paraId="0B3EF643" w14:textId="1C8758B9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76,984,350.00</w:t>
            </w:r>
          </w:p>
        </w:tc>
        <w:tc>
          <w:tcPr>
            <w:tcW w:w="723" w:type="dxa"/>
          </w:tcPr>
          <w:p w14:paraId="2BF72524" w14:textId="77777777" w:rsidR="00CA3496" w:rsidRPr="00A7146B" w:rsidRDefault="00CA3496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  <w:p w14:paraId="097A2EA0" w14:textId="0D9BC592" w:rsidR="00207427" w:rsidRPr="00A7146B" w:rsidRDefault="00F432CD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1</w:t>
            </w:r>
            <w:r w:rsidRPr="00A7146B">
              <w:rPr>
                <w:rFonts w:cstheme="minorHAnsi"/>
                <w:vertAlign w:val="superscript"/>
              </w:rPr>
              <w:t>st</w:t>
            </w:r>
          </w:p>
        </w:tc>
      </w:tr>
      <w:tr w:rsidR="00207427" w14:paraId="6FE6C170" w14:textId="77777777" w:rsidTr="009D41F2">
        <w:tc>
          <w:tcPr>
            <w:tcW w:w="1573" w:type="dxa"/>
            <w:vAlign w:val="center"/>
          </w:tcPr>
          <w:p w14:paraId="3E54C322" w14:textId="0297D410" w:rsidR="00207427" w:rsidRPr="00A7146B" w:rsidRDefault="00207427" w:rsidP="009D41F2">
            <w:pPr>
              <w:pStyle w:val="ListParagraph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 xml:space="preserve">General Construction Co. Ltd     </w:t>
            </w:r>
          </w:p>
        </w:tc>
        <w:tc>
          <w:tcPr>
            <w:tcW w:w="1497" w:type="dxa"/>
            <w:vAlign w:val="center"/>
          </w:tcPr>
          <w:p w14:paraId="54CEC13F" w14:textId="15AF0C5B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92,000,293.84</w:t>
            </w:r>
          </w:p>
        </w:tc>
        <w:tc>
          <w:tcPr>
            <w:tcW w:w="1497" w:type="dxa"/>
            <w:vAlign w:val="center"/>
          </w:tcPr>
          <w:p w14:paraId="1AD87C2F" w14:textId="5FB77D6B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92,000,293.84</w:t>
            </w:r>
          </w:p>
        </w:tc>
        <w:tc>
          <w:tcPr>
            <w:tcW w:w="1497" w:type="dxa"/>
            <w:vAlign w:val="center"/>
          </w:tcPr>
          <w:p w14:paraId="7E20D8EF" w14:textId="2F41D12E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92,000,293.84</w:t>
            </w:r>
          </w:p>
        </w:tc>
        <w:tc>
          <w:tcPr>
            <w:tcW w:w="1497" w:type="dxa"/>
            <w:vAlign w:val="center"/>
          </w:tcPr>
          <w:p w14:paraId="4D2F3C10" w14:textId="73CA7AF5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92,000,293.84</w:t>
            </w:r>
          </w:p>
        </w:tc>
        <w:tc>
          <w:tcPr>
            <w:tcW w:w="1497" w:type="dxa"/>
            <w:vAlign w:val="center"/>
          </w:tcPr>
          <w:p w14:paraId="282019BD" w14:textId="0F637F83" w:rsidR="00207427" w:rsidRPr="00A7146B" w:rsidRDefault="00207427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92,000,293.84</w:t>
            </w:r>
          </w:p>
        </w:tc>
        <w:tc>
          <w:tcPr>
            <w:tcW w:w="723" w:type="dxa"/>
          </w:tcPr>
          <w:p w14:paraId="3BAF6410" w14:textId="77777777" w:rsidR="00CA3496" w:rsidRPr="00A7146B" w:rsidRDefault="00CA3496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</w:p>
          <w:p w14:paraId="72883F06" w14:textId="4358AB46" w:rsidR="00207427" w:rsidRPr="00A7146B" w:rsidRDefault="00CA3496" w:rsidP="009D41F2">
            <w:pPr>
              <w:pStyle w:val="ListParagraph"/>
              <w:spacing w:line="276" w:lineRule="auto"/>
              <w:ind w:left="0"/>
              <w:rPr>
                <w:rFonts w:cstheme="minorHAnsi"/>
              </w:rPr>
            </w:pPr>
            <w:r w:rsidRPr="00A7146B">
              <w:rPr>
                <w:rFonts w:cstheme="minorHAnsi"/>
              </w:rPr>
              <w:t>3</w:t>
            </w:r>
            <w:r w:rsidRPr="00A7146B">
              <w:rPr>
                <w:rFonts w:cstheme="minorHAnsi"/>
                <w:vertAlign w:val="superscript"/>
              </w:rPr>
              <w:t>rd</w:t>
            </w:r>
          </w:p>
        </w:tc>
      </w:tr>
      <w:bookmarkEnd w:id="1"/>
    </w:tbl>
    <w:p w14:paraId="0077D117" w14:textId="77777777" w:rsidR="003C3569" w:rsidRDefault="003C3569" w:rsidP="003C3569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C448994" w14:textId="77777777" w:rsidR="009D41F2" w:rsidRDefault="009D41F2" w:rsidP="003C3569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7C08701" w14:textId="78752DDB" w:rsidR="00B13BF9" w:rsidRPr="00AA2155" w:rsidRDefault="003C3569" w:rsidP="009D41F2">
      <w:pPr>
        <w:pStyle w:val="ListParagraph"/>
        <w:numPr>
          <w:ilvl w:val="0"/>
          <w:numId w:val="1"/>
        </w:numPr>
        <w:spacing w:after="0" w:line="240" w:lineRule="auto"/>
        <w:ind w:left="714" w:hanging="357"/>
        <w:rPr>
          <w:rFonts w:ascii="Times New Roman" w:hAnsi="Times New Roman" w:cs="Times New Roman"/>
          <w:b/>
          <w:bCs/>
          <w:sz w:val="24"/>
          <w:szCs w:val="24"/>
        </w:rPr>
      </w:pPr>
      <w:r w:rsidRPr="00AA2155">
        <w:rPr>
          <w:rFonts w:ascii="Times New Roman" w:hAnsi="Times New Roman" w:cs="Times New Roman"/>
          <w:b/>
          <w:bCs/>
          <w:sz w:val="24"/>
          <w:szCs w:val="24"/>
        </w:rPr>
        <w:t>Best Evaluated Bid</w:t>
      </w:r>
    </w:p>
    <w:p w14:paraId="782A833A" w14:textId="05FA2A72" w:rsidR="004E03EC" w:rsidRPr="003C3569" w:rsidRDefault="008F21D8" w:rsidP="009D41F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Gamma construction Ltd was </w:t>
      </w:r>
      <w:r w:rsidR="00A7146B">
        <w:rPr>
          <w:rFonts w:ascii="Times New Roman" w:hAnsi="Times New Roman" w:cs="Times New Roman"/>
          <w:sz w:val="24"/>
          <w:szCs w:val="24"/>
        </w:rPr>
        <w:t>assessed</w:t>
      </w:r>
      <w:r>
        <w:rPr>
          <w:rFonts w:ascii="Times New Roman" w:hAnsi="Times New Roman" w:cs="Times New Roman"/>
          <w:sz w:val="24"/>
          <w:szCs w:val="24"/>
        </w:rPr>
        <w:t xml:space="preserve"> to be the best evaluated</w:t>
      </w:r>
      <w:r w:rsidR="002E157F">
        <w:rPr>
          <w:rFonts w:ascii="Times New Roman" w:hAnsi="Times New Roman" w:cs="Times New Roman"/>
          <w:sz w:val="24"/>
          <w:szCs w:val="24"/>
        </w:rPr>
        <w:t xml:space="preserve"> Bid at a total cost of 76,984,350.00</w:t>
      </w:r>
      <w:r w:rsidR="009D41F2">
        <w:rPr>
          <w:rFonts w:ascii="Times New Roman" w:hAnsi="Times New Roman" w:cs="Times New Roman"/>
          <w:sz w:val="24"/>
          <w:szCs w:val="24"/>
        </w:rPr>
        <w:t xml:space="preserve"> </w:t>
      </w:r>
      <w:r w:rsidR="00AA2155">
        <w:rPr>
          <w:rFonts w:ascii="Times New Roman" w:hAnsi="Times New Roman" w:cs="Times New Roman"/>
          <w:sz w:val="24"/>
          <w:szCs w:val="24"/>
        </w:rPr>
        <w:t>(Excl. VAT).</w:t>
      </w:r>
    </w:p>
    <w:sectPr w:rsidR="004E03EC" w:rsidRPr="003C3569" w:rsidSect="00402D11">
      <w:pgSz w:w="12240" w:h="15840"/>
      <w:pgMar w:top="1440" w:right="1440" w:bottom="113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EC6C47"/>
    <w:multiLevelType w:val="hybridMultilevel"/>
    <w:tmpl w:val="7450C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284957"/>
    <w:multiLevelType w:val="hybridMultilevel"/>
    <w:tmpl w:val="B8A2D3C6"/>
    <w:lvl w:ilvl="0" w:tplc="72F6AC82">
      <w:start w:val="1"/>
      <w:numFmt w:val="lowerRoman"/>
      <w:lvlText w:val="(%1)"/>
      <w:lvlJc w:val="left"/>
      <w:pPr>
        <w:ind w:left="1440" w:hanging="360"/>
      </w:pPr>
      <w:rPr>
        <w:rFonts w:cs="Times New Roman" w:hint="default"/>
      </w:r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70B178F5"/>
    <w:multiLevelType w:val="hybridMultilevel"/>
    <w:tmpl w:val="3BA21534"/>
    <w:lvl w:ilvl="0" w:tplc="20000017">
      <w:start w:val="1"/>
      <w:numFmt w:val="lowerLetter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2426258">
    <w:abstractNumId w:val="0"/>
  </w:num>
  <w:num w:numId="2" w16cid:durableId="2062944354">
    <w:abstractNumId w:val="2"/>
  </w:num>
  <w:num w:numId="3" w16cid:durableId="11417767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7EF"/>
    <w:rsid w:val="000B293B"/>
    <w:rsid w:val="0010125D"/>
    <w:rsid w:val="001733BF"/>
    <w:rsid w:val="00187B30"/>
    <w:rsid w:val="00207427"/>
    <w:rsid w:val="002937EF"/>
    <w:rsid w:val="002B27AB"/>
    <w:rsid w:val="002E157F"/>
    <w:rsid w:val="0032449A"/>
    <w:rsid w:val="00392E59"/>
    <w:rsid w:val="003B37F1"/>
    <w:rsid w:val="003C3569"/>
    <w:rsid w:val="003D0B4F"/>
    <w:rsid w:val="00402D11"/>
    <w:rsid w:val="00427C5A"/>
    <w:rsid w:val="0044687F"/>
    <w:rsid w:val="004E03EC"/>
    <w:rsid w:val="0050608F"/>
    <w:rsid w:val="005730A7"/>
    <w:rsid w:val="0066253E"/>
    <w:rsid w:val="00700ADB"/>
    <w:rsid w:val="00721CA9"/>
    <w:rsid w:val="00787FBD"/>
    <w:rsid w:val="007D4CB9"/>
    <w:rsid w:val="0087435F"/>
    <w:rsid w:val="008926BB"/>
    <w:rsid w:val="008F21D8"/>
    <w:rsid w:val="009200D7"/>
    <w:rsid w:val="00983E99"/>
    <w:rsid w:val="009A2D60"/>
    <w:rsid w:val="009D41F2"/>
    <w:rsid w:val="00A7146B"/>
    <w:rsid w:val="00AA2155"/>
    <w:rsid w:val="00B13BF9"/>
    <w:rsid w:val="00CA3496"/>
    <w:rsid w:val="00D931B1"/>
    <w:rsid w:val="00E909BB"/>
    <w:rsid w:val="00F43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27D0F"/>
  <w15:docId w15:val="{19F6FB0F-E1BD-460A-B013-7B94F0BAB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2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37EF"/>
    <w:pPr>
      <w:ind w:left="720"/>
      <w:contextualSpacing/>
    </w:pPr>
  </w:style>
  <w:style w:type="table" w:styleId="TableGrid">
    <w:name w:val="Table Grid"/>
    <w:basedOn w:val="TableNormal"/>
    <w:uiPriority w:val="59"/>
    <w:rsid w:val="002937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93FC4C48176D4BA39FB2B3A58FDD54" ma:contentTypeVersion="1" ma:contentTypeDescription="Create a new document." ma:contentTypeScope="" ma:versionID="7350b534a8aa33a7f4abf92fcd5ca326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ff01fac345008aa34b3a53f2166bf3c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C663E71-6B87-470F-AD22-8F10BD8126D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CC16077-225A-468F-9DEE-7000298AF2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CBEE427-0932-4A0F-88B1-DF08DE06E82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brummun</dc:creator>
  <cp:lastModifiedBy>Sooben, Kumranee Devi (MPA)</cp:lastModifiedBy>
  <cp:revision>4</cp:revision>
  <cp:lastPrinted>2024-05-10T05:52:00Z</cp:lastPrinted>
  <dcterms:created xsi:type="dcterms:W3CDTF">2024-05-10T05:47:00Z</dcterms:created>
  <dcterms:modified xsi:type="dcterms:W3CDTF">2024-05-10T05:53:00Z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0x0101002493FC4C48176D4BA39FB2B3A58FDD54</vt:lpwstr>
  </property>
  <property fmtid="{D5CDD505-2E9C-101B-9397-08002B2CF9AE}" pid="3" name="Order">
    <vt:r8>11700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</Properties>
</file>